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</w:tblGrid>
      <w:tr w:rsidR="00E25C43" w:rsidRPr="005E4DC7" w14:paraId="0D78CA66" w14:textId="77777777" w:rsidTr="00E25C43">
        <w:trPr>
          <w:trHeight w:val="557"/>
        </w:trPr>
        <w:tc>
          <w:tcPr>
            <w:tcW w:w="3011" w:type="dxa"/>
          </w:tcPr>
          <w:p w14:paraId="4DBAAC82" w14:textId="77777777" w:rsidR="00E25C43" w:rsidRPr="005E4DC7" w:rsidRDefault="00E25C43" w:rsidP="005E4DC7">
            <w:pPr>
              <w:jc w:val="both"/>
              <w:rPr>
                <w:rFonts w:ascii="Century Gothic" w:hAnsi="Century Gothic"/>
              </w:rPr>
            </w:pPr>
            <w:r w:rsidRPr="005E4DC7">
              <w:rPr>
                <w:rFonts w:ascii="Century Gothic" w:hAnsi="Century Gothic"/>
                <w:noProof/>
              </w:rPr>
              <w:drawing>
                <wp:inline distT="0" distB="0" distL="0" distR="0" wp14:anchorId="11B3D0B8" wp14:editId="3A5AEE13">
                  <wp:extent cx="1485900" cy="304800"/>
                  <wp:effectExtent l="19050" t="0" r="0" b="0"/>
                  <wp:docPr id="12" name="Picture 12" descr="https://www.openwork.uk.com/news/image%20library/emailsigOpenwork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openwork.uk.com/news/image%20library/emailsigOpenwor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732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632"/>
        <w:gridCol w:w="6697"/>
      </w:tblGrid>
      <w:tr w:rsidR="00166714" w:rsidRPr="005E4DC7" w14:paraId="7459B6E2" w14:textId="77777777" w:rsidTr="005E4DC7">
        <w:tc>
          <w:tcPr>
            <w:tcW w:w="10632" w:type="dxa"/>
          </w:tcPr>
          <w:p w14:paraId="6DF9765B" w14:textId="77777777" w:rsidR="00166714" w:rsidRPr="00A021A5" w:rsidRDefault="00166714" w:rsidP="005E4DC7">
            <w:pPr>
              <w:ind w:left="-363" w:firstLine="36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021A5">
              <w:rPr>
                <w:rFonts w:ascii="Century Gothic" w:hAnsi="Century Gothic"/>
                <w:b/>
                <w:sz w:val="16"/>
                <w:szCs w:val="16"/>
              </w:rPr>
              <w:t xml:space="preserve">Business area: </w:t>
            </w:r>
            <w:r w:rsidR="0005532D" w:rsidRPr="00A021A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AD1009" w:rsidRPr="00A021A5">
              <w:rPr>
                <w:rFonts w:ascii="Century Gothic" w:hAnsi="Century Gothic"/>
                <w:b/>
                <w:sz w:val="16"/>
                <w:szCs w:val="16"/>
              </w:rPr>
              <w:t>Omnis Investments Limited</w:t>
            </w:r>
          </w:p>
        </w:tc>
        <w:tc>
          <w:tcPr>
            <w:tcW w:w="6697" w:type="dxa"/>
          </w:tcPr>
          <w:p w14:paraId="163E6FF5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sz w:val="16"/>
                <w:szCs w:val="16"/>
              </w:rPr>
              <w:t>Profile number:</w:t>
            </w:r>
            <w:r w:rsidR="00A41FE8" w:rsidRPr="005E4DC7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</w:tr>
      <w:tr w:rsidR="00166714" w:rsidRPr="005E4DC7" w14:paraId="062134E7" w14:textId="77777777" w:rsidTr="005E4DC7">
        <w:tc>
          <w:tcPr>
            <w:tcW w:w="10632" w:type="dxa"/>
          </w:tcPr>
          <w:p w14:paraId="30C9F4BD" w14:textId="4921CB5D" w:rsidR="00166714" w:rsidRPr="00A021A5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021A5">
              <w:rPr>
                <w:rFonts w:ascii="Century Gothic" w:hAnsi="Century Gothic"/>
                <w:b/>
                <w:sz w:val="16"/>
                <w:szCs w:val="16"/>
              </w:rPr>
              <w:t>Title:</w:t>
            </w:r>
            <w:r w:rsidR="00B56FDA" w:rsidRPr="00A021A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AD1009" w:rsidRPr="00A021A5">
              <w:rPr>
                <w:rFonts w:ascii="Century Gothic" w:hAnsi="Century Gothic"/>
                <w:b/>
                <w:sz w:val="16"/>
                <w:szCs w:val="16"/>
              </w:rPr>
              <w:t>Omnis</w:t>
            </w:r>
            <w:r w:rsidR="00A34F8E" w:rsidRPr="00A021A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DD7D83" w:rsidRPr="00A021A5">
              <w:rPr>
                <w:rFonts w:ascii="Century Gothic" w:hAnsi="Century Gothic"/>
                <w:b/>
                <w:sz w:val="16"/>
                <w:szCs w:val="16"/>
              </w:rPr>
              <w:t xml:space="preserve">Valuation </w:t>
            </w:r>
            <w:r w:rsidR="009740DF" w:rsidRPr="00A021A5">
              <w:rPr>
                <w:rFonts w:ascii="Century Gothic" w:hAnsi="Century Gothic"/>
                <w:b/>
                <w:sz w:val="16"/>
                <w:szCs w:val="16"/>
              </w:rPr>
              <w:t xml:space="preserve">&amp; Middle Office </w:t>
            </w:r>
            <w:r w:rsidR="00A34F8E" w:rsidRPr="00A021A5">
              <w:rPr>
                <w:rFonts w:ascii="Century Gothic" w:hAnsi="Century Gothic"/>
                <w:b/>
                <w:sz w:val="16"/>
                <w:szCs w:val="16"/>
              </w:rPr>
              <w:t>Specialist</w:t>
            </w:r>
          </w:p>
        </w:tc>
        <w:tc>
          <w:tcPr>
            <w:tcW w:w="6697" w:type="dxa"/>
          </w:tcPr>
          <w:p w14:paraId="4EBEBB38" w14:textId="122FAF69" w:rsidR="00166714" w:rsidRPr="005E4DC7" w:rsidRDefault="000F0B39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sz w:val="16"/>
                <w:szCs w:val="16"/>
              </w:rPr>
              <w:t xml:space="preserve">Reports to: </w:t>
            </w:r>
            <w:r w:rsidR="009740DF">
              <w:rPr>
                <w:rFonts w:ascii="Century Gothic" w:hAnsi="Century Gothic"/>
                <w:b/>
                <w:sz w:val="16"/>
                <w:szCs w:val="16"/>
              </w:rPr>
              <w:t>Middle Office Manager</w:t>
            </w:r>
            <w:r w:rsidR="00034AC6" w:rsidRPr="005E4DC7">
              <w:rPr>
                <w:rFonts w:ascii="Century Gothic" w:hAnsi="Century Gothic"/>
                <w:b/>
                <w:sz w:val="16"/>
                <w:szCs w:val="16"/>
              </w:rPr>
              <w:t>, Omnis Investments Limited</w:t>
            </w:r>
          </w:p>
        </w:tc>
      </w:tr>
    </w:tbl>
    <w:p w14:paraId="42F7486D" w14:textId="77777777" w:rsidR="00166714" w:rsidRPr="005E4DC7" w:rsidRDefault="00E25C43" w:rsidP="005E4DC7">
      <w:pPr>
        <w:ind w:left="5040" w:hanging="5040"/>
        <w:jc w:val="both"/>
        <w:rPr>
          <w:rFonts w:ascii="Century Gothic" w:hAnsi="Century Gothic"/>
          <w:b/>
          <w:sz w:val="16"/>
          <w:szCs w:val="16"/>
        </w:rPr>
      </w:pPr>
      <w:r w:rsidRPr="005E4DC7">
        <w:rPr>
          <w:rFonts w:ascii="Century Gothic" w:hAnsi="Century Gothic"/>
          <w:b/>
          <w:sz w:val="16"/>
          <w:szCs w:val="16"/>
        </w:rPr>
        <w:t xml:space="preserve">  </w:t>
      </w:r>
      <w:r w:rsidR="00166714" w:rsidRPr="005E4DC7">
        <w:rPr>
          <w:rFonts w:ascii="Century Gothic" w:hAnsi="Century Gothic"/>
          <w:b/>
          <w:sz w:val="16"/>
          <w:szCs w:val="16"/>
        </w:rPr>
        <w:tab/>
      </w:r>
    </w:p>
    <w:tbl>
      <w:tblPr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960"/>
        <w:gridCol w:w="3960"/>
        <w:gridCol w:w="3330"/>
      </w:tblGrid>
      <w:tr w:rsidR="00166714" w:rsidRPr="005E4DC7" w14:paraId="47A43FB1" w14:textId="77777777" w:rsidTr="00AD1009">
        <w:trPr>
          <w:tblHeader/>
          <w:jc w:val="center"/>
        </w:trPr>
        <w:tc>
          <w:tcPr>
            <w:tcW w:w="3960" w:type="dxa"/>
          </w:tcPr>
          <w:p w14:paraId="23A25484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25911A68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sz w:val="16"/>
                <w:szCs w:val="16"/>
              </w:rPr>
              <w:t>ROLE AND CONTEXT</w:t>
            </w:r>
          </w:p>
          <w:p w14:paraId="4AAEC213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60" w:type="dxa"/>
          </w:tcPr>
          <w:p w14:paraId="2D5838E2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C8AF1BF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sz w:val="16"/>
                <w:szCs w:val="16"/>
              </w:rPr>
              <w:t>NEED TO DO</w:t>
            </w:r>
          </w:p>
        </w:tc>
        <w:tc>
          <w:tcPr>
            <w:tcW w:w="3960" w:type="dxa"/>
          </w:tcPr>
          <w:p w14:paraId="6968F657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ABF4C28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sz w:val="16"/>
                <w:szCs w:val="16"/>
              </w:rPr>
              <w:t>NEED TO KNOW</w:t>
            </w:r>
          </w:p>
        </w:tc>
        <w:tc>
          <w:tcPr>
            <w:tcW w:w="3330" w:type="dxa"/>
          </w:tcPr>
          <w:p w14:paraId="17D99198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0B33FD3" w14:textId="77777777" w:rsidR="00166714" w:rsidRPr="005E4DC7" w:rsidRDefault="00166714" w:rsidP="005E4DC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sz w:val="16"/>
                <w:szCs w:val="16"/>
              </w:rPr>
              <w:t>NEED TO BE</w:t>
            </w:r>
          </w:p>
        </w:tc>
      </w:tr>
      <w:tr w:rsidR="00B30FCF" w:rsidRPr="005E4DC7" w14:paraId="1B74169F" w14:textId="77777777" w:rsidTr="00AD1009">
        <w:trPr>
          <w:jc w:val="center"/>
        </w:trPr>
        <w:tc>
          <w:tcPr>
            <w:tcW w:w="3960" w:type="dxa"/>
          </w:tcPr>
          <w:p w14:paraId="032C526E" w14:textId="2B9765DB" w:rsidR="00B30FCF" w:rsidRPr="005E4DC7" w:rsidRDefault="00B30FCF" w:rsidP="00A021A5">
            <w:pPr>
              <w:shd w:val="clear" w:color="auto" w:fill="C0C0C0"/>
              <w:spacing w:after="200"/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5E4DC7">
              <w:rPr>
                <w:rFonts w:ascii="Century Gothic" w:hAnsi="Century Gothic"/>
              </w:rPr>
              <w:br w:type="page"/>
            </w:r>
          </w:p>
          <w:p w14:paraId="5662F35E" w14:textId="4A4AEE02" w:rsidR="00B30FCF" w:rsidRPr="005E4DC7" w:rsidRDefault="00B30FCF" w:rsidP="00B30FCF">
            <w:pPr>
              <w:spacing w:after="200"/>
              <w:jc w:val="both"/>
              <w:rPr>
                <w:rFonts w:ascii="Century Gothic" w:hAnsi="Century Gothic" w:cstheme="minorBidi"/>
                <w:sz w:val="16"/>
                <w:szCs w:val="16"/>
              </w:rPr>
            </w:pPr>
            <w:r w:rsidRPr="005E4DC7">
              <w:rPr>
                <w:rFonts w:ascii="Century Gothic" w:hAnsi="Century Gothic" w:cstheme="minorBidi"/>
                <w:sz w:val="16"/>
                <w:szCs w:val="16"/>
              </w:rPr>
              <w:t>Responsibility for Omnis</w:t>
            </w:r>
            <w:r>
              <w:rPr>
                <w:rFonts w:ascii="Century Gothic" w:hAnsi="Century Gothic" w:cstheme="minorBidi"/>
                <w:sz w:val="16"/>
                <w:szCs w:val="16"/>
              </w:rPr>
              <w:t xml:space="preserve">’ </w:t>
            </w:r>
            <w:r w:rsidRPr="005E4DC7">
              <w:rPr>
                <w:rFonts w:ascii="Century Gothic" w:hAnsi="Century Gothic" w:cstheme="minorBidi"/>
                <w:sz w:val="16"/>
                <w:szCs w:val="16"/>
              </w:rPr>
              <w:t xml:space="preserve">fund </w:t>
            </w:r>
            <w:r>
              <w:rPr>
                <w:rFonts w:ascii="Century Gothic" w:hAnsi="Century Gothic" w:cstheme="minorBidi"/>
                <w:sz w:val="16"/>
                <w:szCs w:val="16"/>
              </w:rPr>
              <w:t xml:space="preserve">valuation and </w:t>
            </w:r>
            <w:r w:rsidR="00DE6905">
              <w:rPr>
                <w:rFonts w:ascii="Century Gothic" w:hAnsi="Century Gothic" w:cstheme="minorBidi"/>
                <w:sz w:val="16"/>
                <w:szCs w:val="16"/>
              </w:rPr>
              <w:t>Mi</w:t>
            </w:r>
            <w:r w:rsidR="00261AE3">
              <w:rPr>
                <w:rFonts w:ascii="Century Gothic" w:hAnsi="Century Gothic" w:cstheme="minorBidi"/>
                <w:sz w:val="16"/>
                <w:szCs w:val="16"/>
              </w:rPr>
              <w:t>ddle</w:t>
            </w:r>
            <w:r w:rsidR="00DE6905">
              <w:rPr>
                <w:rFonts w:ascii="Century Gothic" w:hAnsi="Century Gothic" w:cstheme="minorBidi"/>
                <w:sz w:val="16"/>
                <w:szCs w:val="16"/>
              </w:rPr>
              <w:t xml:space="preserve"> Office</w:t>
            </w:r>
            <w:r w:rsidRPr="005E4DC7">
              <w:rPr>
                <w:rFonts w:ascii="Century Gothic" w:hAnsi="Century Gothic" w:cstheme="minorBidi"/>
                <w:sz w:val="16"/>
                <w:szCs w:val="16"/>
              </w:rPr>
              <w:t xml:space="preserve"> activities.  The role holder </w:t>
            </w:r>
            <w:r>
              <w:rPr>
                <w:rFonts w:ascii="Century Gothic" w:hAnsi="Century Gothic" w:cstheme="minorBidi"/>
                <w:sz w:val="16"/>
                <w:szCs w:val="16"/>
              </w:rPr>
              <w:t xml:space="preserve">owns fund data and </w:t>
            </w:r>
            <w:r w:rsidRPr="005E4DC7">
              <w:rPr>
                <w:rFonts w:ascii="Century Gothic" w:hAnsi="Century Gothic" w:cstheme="minorBidi"/>
                <w:sz w:val="16"/>
                <w:szCs w:val="16"/>
              </w:rPr>
              <w:t xml:space="preserve">will ensure that </w:t>
            </w:r>
            <w:r>
              <w:rPr>
                <w:rFonts w:ascii="Century Gothic" w:hAnsi="Century Gothic" w:cstheme="minorBidi"/>
                <w:sz w:val="16"/>
                <w:szCs w:val="16"/>
              </w:rPr>
              <w:t xml:space="preserve">Omnis has a deep and detailed understanding of the technical </w:t>
            </w:r>
            <w:r w:rsidR="00DE6905">
              <w:rPr>
                <w:rFonts w:ascii="Century Gothic" w:hAnsi="Century Gothic" w:cstheme="minorBidi"/>
                <w:sz w:val="16"/>
                <w:szCs w:val="16"/>
              </w:rPr>
              <w:t>valu</w:t>
            </w:r>
            <w:r w:rsidR="00261AE3">
              <w:rPr>
                <w:rFonts w:ascii="Century Gothic" w:hAnsi="Century Gothic" w:cstheme="minorBidi"/>
                <w:sz w:val="16"/>
                <w:szCs w:val="16"/>
              </w:rPr>
              <w:t>ation</w:t>
            </w:r>
            <w:r>
              <w:rPr>
                <w:rFonts w:ascii="Century Gothic" w:hAnsi="Century Gothic" w:cstheme="minorBidi"/>
                <w:sz w:val="16"/>
                <w:szCs w:val="16"/>
              </w:rPr>
              <w:t xml:space="preserve"> and investment risk attributes of each asset held by its Funds.</w:t>
            </w:r>
          </w:p>
          <w:p w14:paraId="2D1F39D7" w14:textId="77777777" w:rsidR="00B30FCF" w:rsidRPr="005E4DC7" w:rsidRDefault="00B30FCF" w:rsidP="00B30FCF">
            <w:pPr>
              <w:shd w:val="clear" w:color="auto" w:fill="C0C0C0"/>
              <w:spacing w:after="200"/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KEY ACCOUNTABILITIES</w:t>
            </w:r>
          </w:p>
          <w:p w14:paraId="328B04A0" w14:textId="3E26A4B3" w:rsidR="00B30FCF" w:rsidRPr="0071299D" w:rsidRDefault="001C1432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V</w:t>
            </w:r>
            <w:r w:rsidR="00B30FCF" w:rsidRPr="0071299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aluation and asset technical SME.</w:t>
            </w:r>
          </w:p>
          <w:p w14:paraId="21FAABAC" w14:textId="712336AA" w:rsidR="00B30FCF" w:rsidRPr="0071299D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71299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Act as the central contact point for the analysis, reporting, valuation, and treatment of assets held by Omnis funds.</w:t>
            </w:r>
          </w:p>
          <w:p w14:paraId="0C742486" w14:textId="573284C4" w:rsidR="00B30FCF" w:rsidRPr="0071299D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71299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Defining, obtaining approval and ongoing monitoring of the valuation treatment of assets held by Omnis funds.</w:t>
            </w:r>
          </w:p>
          <w:p w14:paraId="7EAAB1A0" w14:textId="6DB3317C" w:rsidR="00B30FCF" w:rsidRPr="0071299D" w:rsidRDefault="00F45D4A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F57E6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Ensuring </w:t>
            </w:r>
            <w:r w:rsidR="00FB2FEF" w:rsidRPr="00F57E64">
              <w:rPr>
                <w:rFonts w:ascii="Century Gothic" w:hAnsi="Century Gothic"/>
                <w:color w:val="000000"/>
                <w:sz w:val="16"/>
                <w:szCs w:val="16"/>
              </w:rPr>
              <w:t>v</w:t>
            </w:r>
            <w:r w:rsidR="00B30FCF" w:rsidRPr="0071299D">
              <w:rPr>
                <w:rFonts w:ascii="Century Gothic" w:hAnsi="Century Gothic"/>
                <w:color w:val="000000"/>
                <w:sz w:val="16"/>
                <w:szCs w:val="16"/>
              </w:rPr>
              <w:t>aluation policies</w:t>
            </w:r>
            <w:r w:rsidRPr="00F57E6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are </w:t>
            </w:r>
            <w:r w:rsidR="009641B3" w:rsidRPr="00F57E64">
              <w:rPr>
                <w:rFonts w:ascii="Century Gothic" w:hAnsi="Century Gothic"/>
                <w:color w:val="000000"/>
                <w:sz w:val="16"/>
                <w:szCs w:val="16"/>
              </w:rPr>
              <w:t>maintained</w:t>
            </w:r>
            <w:r w:rsidRPr="00F57E6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within</w:t>
            </w:r>
            <w:r w:rsidR="002B10F9" w:rsidRPr="00F57E6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the</w:t>
            </w:r>
            <w:r w:rsidR="009641B3" w:rsidRPr="00F57E6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Omnis </w:t>
            </w:r>
            <w:r w:rsidRPr="00F57E6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="002B10F9" w:rsidRPr="00F57E64">
              <w:rPr>
                <w:rFonts w:ascii="Century Gothic" w:hAnsi="Century Gothic"/>
                <w:color w:val="000000"/>
                <w:sz w:val="16"/>
                <w:szCs w:val="16"/>
              </w:rPr>
              <w:t>framework.</w:t>
            </w:r>
          </w:p>
          <w:p w14:paraId="5EA9DDF4" w14:textId="69C9E7BD" w:rsidR="00B30FCF" w:rsidRPr="009E2E5E" w:rsidRDefault="0029766D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Assist with </w:t>
            </w:r>
            <w:r w:rsidR="009E2E5E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</w:t>
            </w:r>
            <w:r w:rsidR="00B30FCF" w:rsidRPr="009E2E5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ll custody-related activities including account authorisations and market opening approvals.</w:t>
            </w:r>
          </w:p>
          <w:p w14:paraId="4E327FBB" w14:textId="558B3BB5" w:rsidR="00B30FCF" w:rsidRPr="009E2E5E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E2E5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Corporate actions technical SME (</w:t>
            </w:r>
            <w:r w:rsidR="00AD661F" w:rsidRPr="009E2E5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e.g.,</w:t>
            </w:r>
            <w:r w:rsidRPr="009E2E5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for unquoted securities), including Schemes of Arrangement analysis and implementation support.</w:t>
            </w:r>
          </w:p>
          <w:p w14:paraId="35B4B91A" w14:textId="77777777" w:rsidR="00B30FCF" w:rsidRPr="009E2E5E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E2E5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Liquidity management oversight reporting and reviews.</w:t>
            </w:r>
          </w:p>
          <w:p w14:paraId="712DDDA7" w14:textId="16997AC9" w:rsidR="00B30FCF" w:rsidRPr="009E2E5E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E2E5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Derivatives usage reviews </w:t>
            </w:r>
            <w:r w:rsidR="00D76B39" w:rsidRPr="009E2E5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including</w:t>
            </w:r>
            <w:r w:rsidRPr="009E2E5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counter-party exposures, collateral accounting oversight and approving new instruments.</w:t>
            </w:r>
          </w:p>
          <w:p w14:paraId="38A95436" w14:textId="392EDF5E" w:rsidR="00B30FCF" w:rsidRPr="00D76B39" w:rsidRDefault="00D2794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Key s</w:t>
            </w:r>
            <w:r w:rsidR="00D76B39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takeholder </w:t>
            </w:r>
            <w:r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for </w:t>
            </w:r>
            <w:r w:rsidRPr="00C25868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preparation</w:t>
            </w:r>
            <w:r w:rsidRPr="00D2794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  <w:r w:rsidR="00AB27FB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of t</w:t>
            </w:r>
            <w:r w:rsidR="00C526CD" w:rsidRPr="002D0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echnica</w:t>
            </w:r>
            <w:r w:rsidR="00DA1ED8" w:rsidRPr="002D0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l </w:t>
            </w:r>
            <w:r w:rsidR="00847DD9" w:rsidRPr="002D0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input</w:t>
            </w:r>
            <w:r w:rsidR="00B30FCF" w:rsidRPr="00D76B39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  <w:r w:rsidR="00DA1ED8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focusing on Valuation  Policy</w:t>
            </w:r>
            <w:r w:rsidR="00847DD9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impac</w:t>
            </w:r>
            <w:r w:rsidR="009F21A8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t.</w:t>
            </w:r>
          </w:p>
          <w:p w14:paraId="542FC093" w14:textId="6DFB4192" w:rsidR="00B30FCF" w:rsidRPr="00F57E64" w:rsidRDefault="00B30FCF" w:rsidP="00F57E6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62F77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Fair valuation events as well as unquoted, stale and static valuations</w:t>
            </w:r>
            <w:r w:rsidR="00784D0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.</w:t>
            </w:r>
          </w:p>
          <w:p w14:paraId="7D4937FD" w14:textId="233C60DF" w:rsidR="00B30FCF" w:rsidRPr="00862F77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62F77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StatPro SME. Responsible for data set</w:t>
            </w:r>
            <w:r w:rsidR="00B5621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s</w:t>
            </w:r>
            <w:r w:rsidRPr="00862F77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and maintenance</w:t>
            </w:r>
            <w:r w:rsidR="00B5621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with third-party data vendors.</w:t>
            </w:r>
          </w:p>
          <w:p w14:paraId="38040BDC" w14:textId="0FDFFFDB" w:rsidR="00B30FCF" w:rsidRPr="00862F77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62F77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Resolving technical asset I&amp;B queries.</w:t>
            </w:r>
          </w:p>
          <w:p w14:paraId="29D2725D" w14:textId="5516D7E2" w:rsidR="00B30FCF" w:rsidRPr="00862F77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62F77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lastRenderedPageBreak/>
              <w:t xml:space="preserve">Support Operations in oversight  </w:t>
            </w:r>
            <w:r w:rsidR="00F57885" w:rsidRPr="00862F77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of</w:t>
            </w:r>
            <w:r w:rsidRPr="00862F77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Investment Managers, sharing learning and best practice as required. </w:t>
            </w:r>
          </w:p>
          <w:p w14:paraId="1A19BF9F" w14:textId="20E8C167" w:rsidR="00B30FCF" w:rsidRPr="0013661B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62F77">
              <w:rPr>
                <w:rFonts w:ascii="Century Gothic" w:hAnsi="Century Gothic"/>
                <w:color w:val="000000"/>
                <w:sz w:val="16"/>
                <w:szCs w:val="16"/>
              </w:rPr>
              <w:t>Performance data reporting</w:t>
            </w:r>
            <w:r w:rsidR="00846717" w:rsidRPr="002D0C6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i</w:t>
            </w:r>
            <w:r w:rsidR="00630481" w:rsidRPr="002D0C6A">
              <w:rPr>
                <w:rFonts w:ascii="Century Gothic" w:hAnsi="Century Gothic"/>
                <w:color w:val="000000"/>
                <w:sz w:val="16"/>
                <w:szCs w:val="16"/>
              </w:rPr>
              <w:t>n</w:t>
            </w:r>
            <w:r w:rsidR="00846717" w:rsidRPr="002D0C6A">
              <w:rPr>
                <w:rFonts w:ascii="Century Gothic" w:hAnsi="Century Gothic"/>
                <w:color w:val="000000"/>
                <w:sz w:val="16"/>
                <w:szCs w:val="16"/>
              </w:rPr>
              <w:t>c</w:t>
            </w:r>
            <w:r w:rsidR="00630481" w:rsidRPr="002D0C6A">
              <w:rPr>
                <w:rFonts w:ascii="Century Gothic" w:hAnsi="Century Gothic"/>
                <w:color w:val="000000"/>
                <w:sz w:val="16"/>
                <w:szCs w:val="16"/>
              </w:rPr>
              <w:t>l</w:t>
            </w:r>
            <w:r w:rsidR="00846717" w:rsidRPr="002D0C6A">
              <w:rPr>
                <w:rFonts w:ascii="Century Gothic" w:hAnsi="Century Gothic"/>
                <w:color w:val="000000"/>
                <w:sz w:val="16"/>
                <w:szCs w:val="16"/>
              </w:rPr>
              <w:t>u</w:t>
            </w:r>
            <w:r w:rsidR="00630481" w:rsidRPr="002D0C6A">
              <w:rPr>
                <w:rFonts w:ascii="Century Gothic" w:hAnsi="Century Gothic"/>
                <w:color w:val="000000"/>
                <w:sz w:val="16"/>
                <w:szCs w:val="16"/>
              </w:rPr>
              <w:t>d</w:t>
            </w:r>
            <w:r w:rsidR="00846717" w:rsidRPr="002D0C6A">
              <w:rPr>
                <w:rFonts w:ascii="Century Gothic" w:hAnsi="Century Gothic"/>
                <w:color w:val="000000"/>
                <w:sz w:val="16"/>
                <w:szCs w:val="16"/>
              </w:rPr>
              <w:t>ing Assessment of V</w:t>
            </w:r>
            <w:r w:rsidR="00630481" w:rsidRPr="002D0C6A">
              <w:rPr>
                <w:rFonts w:ascii="Century Gothic" w:hAnsi="Century Gothic"/>
                <w:color w:val="000000"/>
                <w:sz w:val="16"/>
                <w:szCs w:val="16"/>
              </w:rPr>
              <w:t>alue</w:t>
            </w:r>
            <w:r w:rsidRPr="0013661B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  <w:p w14:paraId="09311F9E" w14:textId="6F71AEB2" w:rsidR="00B30FCF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3661B">
              <w:rPr>
                <w:rFonts w:ascii="Century Gothic" w:hAnsi="Century Gothic"/>
                <w:color w:val="000000"/>
                <w:sz w:val="16"/>
                <w:szCs w:val="16"/>
              </w:rPr>
              <w:t>Provide inputs to the Omnis Investment Performance &amp; Risk Committee</w:t>
            </w:r>
            <w:r w:rsidR="004C068F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and others, as required</w:t>
            </w:r>
            <w:r w:rsidRPr="0013661B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  <w:p w14:paraId="3CC92287" w14:textId="77777777" w:rsidR="00851E8B" w:rsidRPr="00DB105A" w:rsidRDefault="00851E8B" w:rsidP="002D0C6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51E8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Be able to support DFM asset allocation and </w:t>
            </w:r>
            <w:r w:rsidRPr="00DB105A">
              <w:rPr>
                <w:rFonts w:ascii="Century Gothic" w:hAnsi="Century Gothic"/>
                <w:color w:val="000000"/>
                <w:sz w:val="16"/>
                <w:szCs w:val="16"/>
              </w:rPr>
              <w:t>rebalancing tasks on all Platforms.</w:t>
            </w:r>
          </w:p>
          <w:p w14:paraId="68D8E78A" w14:textId="01A8B3A8" w:rsidR="00851E8B" w:rsidRPr="006B163A" w:rsidRDefault="00DB105A" w:rsidP="00DB105A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2D0C6A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>Create and maintain internal processes and procedures for the full spectrum of activities covered by the role.</w:t>
            </w:r>
          </w:p>
        </w:tc>
        <w:tc>
          <w:tcPr>
            <w:tcW w:w="3960" w:type="dxa"/>
          </w:tcPr>
          <w:p w14:paraId="64377C7C" w14:textId="77777777" w:rsidR="00B30FCF" w:rsidRPr="00A021A5" w:rsidRDefault="00B30FCF" w:rsidP="00B30FCF">
            <w:pPr>
              <w:shd w:val="clear" w:color="auto" w:fill="C0C0C0"/>
              <w:spacing w:before="120" w:after="200"/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A021A5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lastRenderedPageBreak/>
              <w:t>KEY PERFORMANCE INDICATORS</w:t>
            </w:r>
          </w:p>
          <w:p w14:paraId="7C341C06" w14:textId="56CBFE98" w:rsidR="00B30FCF" w:rsidRPr="00A021A5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A021A5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Quality</w:t>
            </w:r>
            <w:r w:rsidR="00A021A5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/</w:t>
            </w:r>
            <w:r w:rsidRPr="00A021A5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timeliness of valuation decisions and application of the approved fair value policy.</w:t>
            </w:r>
          </w:p>
          <w:p w14:paraId="31D7B833" w14:textId="77777777" w:rsidR="00B30FCF" w:rsidRPr="00E97DEA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E97DE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Corporate actions support including Schemes of Arrangements.</w:t>
            </w:r>
          </w:p>
          <w:p w14:paraId="3FAF9BB4" w14:textId="145FD905" w:rsidR="00B30FCF" w:rsidRPr="00E97DEA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E97DE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Quality and frequency of liquidity management reporting.</w:t>
            </w:r>
          </w:p>
          <w:p w14:paraId="2F155CE4" w14:textId="77777777" w:rsidR="00C91E2D" w:rsidRDefault="00B30FCF" w:rsidP="00784D0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E97DE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Effectiveness of the derivative usage controls including counter party exposures and collateral reviews.</w:t>
            </w:r>
          </w:p>
          <w:p w14:paraId="1D1D1F28" w14:textId="2CE02C6F" w:rsidR="00872588" w:rsidRPr="00C91E2D" w:rsidRDefault="00872588" w:rsidP="00C91E2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872588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Ensure </w:t>
            </w:r>
            <w:r w:rsidR="00366BD9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operational</w:t>
            </w:r>
            <w:r w:rsidRPr="00872588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activities are delivered in accordance with the agreed service standard agreements and associated commercial terms. </w:t>
            </w:r>
          </w:p>
          <w:p w14:paraId="7C9D1342" w14:textId="3BF1511D" w:rsidR="00B30FCF" w:rsidRPr="00C91E2D" w:rsidRDefault="00B30FCF" w:rsidP="00784D0E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8B737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Ensure that the fair treatment of customers is at the centre of any decisions by maintaining a good understanding of industry best practice with regards to Conduct Risk and </w:t>
            </w:r>
            <w:r w:rsidR="007429BB" w:rsidRPr="00C91E2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Consumer </w:t>
            </w:r>
            <w:r w:rsidR="00893A9F" w:rsidRPr="00C91E2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D</w:t>
            </w:r>
            <w:r w:rsidR="007429BB" w:rsidRPr="00C91E2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uty</w:t>
            </w:r>
            <w:r w:rsidR="00893A9F" w:rsidRPr="00C91E2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framework</w:t>
            </w:r>
            <w:r w:rsidR="00115037" w:rsidRPr="00C91E2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s</w:t>
            </w:r>
            <w:r w:rsidR="00893A9F" w:rsidRPr="00C91E2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.</w:t>
            </w:r>
            <w:r w:rsidR="007429BB" w:rsidRPr="00C91E2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</w:p>
          <w:p w14:paraId="6FF2C0A2" w14:textId="77777777" w:rsidR="00B30FCF" w:rsidRPr="00A021A5" w:rsidRDefault="00B30FCF" w:rsidP="00B30FCF">
            <w:pPr>
              <w:shd w:val="clear" w:color="auto" w:fill="C0C0C0"/>
              <w:spacing w:after="200"/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A021A5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RELATIONSHIPS</w:t>
            </w:r>
          </w:p>
          <w:p w14:paraId="4ED4F5D2" w14:textId="638C1101" w:rsidR="00B30FCF" w:rsidRPr="008E2C6A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8E2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Omnis </w:t>
            </w:r>
            <w:r w:rsidR="00B11D25" w:rsidRPr="008E2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Middle Office </w:t>
            </w:r>
            <w:r w:rsidR="008D6071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Manager,</w:t>
            </w:r>
            <w:r w:rsidR="008D6071" w:rsidRPr="008E2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Fund</w:t>
            </w:r>
            <w:r w:rsidRPr="008E2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  <w:r w:rsidR="008D6071" w:rsidRPr="008E2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Accounting</w:t>
            </w:r>
            <w:r w:rsidR="008D6071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, operations</w:t>
            </w:r>
            <w:r w:rsidRPr="008E2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, investment and compliance colleagues.</w:t>
            </w:r>
          </w:p>
          <w:p w14:paraId="45456BC5" w14:textId="77777777" w:rsidR="00EA0D78" w:rsidRPr="00EA0D78" w:rsidRDefault="008E2C6A" w:rsidP="00A021A5">
            <w:pPr>
              <w:pStyle w:val="ListParagraph"/>
              <w:numPr>
                <w:ilvl w:val="0"/>
                <w:numId w:val="12"/>
              </w:numPr>
              <w:spacing w:after="200"/>
              <w:ind w:left="357" w:hanging="357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4764EC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 xml:space="preserve">Support as the interface with all third-party data vendors supporting the provision of Omnis data, as required. </w:t>
            </w:r>
          </w:p>
          <w:p w14:paraId="3E32E17E" w14:textId="1598E5C2" w:rsidR="00B30FCF" w:rsidRDefault="00784D0E" w:rsidP="00A021A5">
            <w:pPr>
              <w:pStyle w:val="ListParagraph"/>
              <w:numPr>
                <w:ilvl w:val="0"/>
                <w:numId w:val="12"/>
              </w:numPr>
              <w:spacing w:after="200"/>
              <w:ind w:left="357" w:hanging="357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Active k</w:t>
            </w:r>
            <w:r w:rsidR="008E2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ey Stakeholder in </w:t>
            </w:r>
            <w:r w:rsidR="00B30FCF" w:rsidRPr="00A021A5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FE Analytics, Bloomberg</w:t>
            </w:r>
            <w:r w:rsidR="00013AE9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, Kroll</w:t>
            </w:r>
            <w:r w:rsidR="00B30FCF" w:rsidRPr="00A021A5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and Confluence  relationship</w:t>
            </w:r>
            <w:r w:rsidR="008E2C6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s</w:t>
            </w:r>
            <w:r w:rsidR="00C56C06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.</w:t>
            </w:r>
          </w:p>
          <w:p w14:paraId="01943A19" w14:textId="1A5AC175" w:rsidR="002F423F" w:rsidRDefault="002F423F" w:rsidP="004E48C3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</w:pPr>
            <w:r w:rsidRPr="00EA0D78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 xml:space="preserve">Work with the Omnis Investment Team to analyse data and support performance analysis, as required. </w:t>
            </w:r>
          </w:p>
          <w:p w14:paraId="49D391F3" w14:textId="77777777" w:rsidR="004B7071" w:rsidRDefault="004B7071" w:rsidP="004B7071">
            <w:pPr>
              <w:spacing w:after="200"/>
              <w:jc w:val="both"/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</w:pPr>
          </w:p>
          <w:p w14:paraId="3675C63D" w14:textId="77777777" w:rsidR="004B7071" w:rsidRPr="004B7071" w:rsidRDefault="004B7071" w:rsidP="004B7071">
            <w:pPr>
              <w:spacing w:after="200"/>
              <w:jc w:val="both"/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</w:pPr>
          </w:p>
          <w:p w14:paraId="1E095FBA" w14:textId="7EBDEF03" w:rsidR="00B30FCF" w:rsidRPr="00A021A5" w:rsidRDefault="00B30FCF" w:rsidP="00A021A5">
            <w:pPr>
              <w:shd w:val="clear" w:color="auto" w:fill="C0C0C0"/>
              <w:spacing w:before="120"/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A021A5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DECISION MAKING</w:t>
            </w:r>
          </w:p>
          <w:p w14:paraId="6D35BB33" w14:textId="612381A3" w:rsidR="00B30FCF" w:rsidRPr="00A021A5" w:rsidRDefault="00B30FCF" w:rsidP="00784D0E">
            <w:pPr>
              <w:pStyle w:val="ListParagraph"/>
              <w:numPr>
                <w:ilvl w:val="0"/>
                <w:numId w:val="12"/>
              </w:numPr>
              <w:spacing w:before="120" w:after="200"/>
              <w:ind w:left="357" w:hanging="357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A021A5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Propose and  maintain valuation</w:t>
            </w:r>
            <w:r w:rsidR="00AE6468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and Middle Office </w:t>
            </w:r>
            <w:r w:rsidR="004E48C3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function</w:t>
            </w:r>
            <w:r w:rsidRPr="00A021A5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  <w:r w:rsidR="00493E46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decisions</w:t>
            </w:r>
            <w:r w:rsidR="0064280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and implement </w:t>
            </w:r>
            <w:r w:rsidR="004C068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new decisions </w:t>
            </w:r>
            <w:r w:rsidR="0064280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as necessary.</w:t>
            </w:r>
          </w:p>
          <w:p w14:paraId="63C73339" w14:textId="2B6111A3" w:rsidR="00110173" w:rsidRPr="002504B7" w:rsidRDefault="00110173" w:rsidP="00564ED1">
            <w:pPr>
              <w:pStyle w:val="ListParagraph"/>
              <w:widowControl w:val="0"/>
              <w:numPr>
                <w:ilvl w:val="0"/>
                <w:numId w:val="12"/>
              </w:numPr>
              <w:spacing w:before="200" w:after="200"/>
              <w:ind w:right="153"/>
              <w:jc w:val="both"/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</w:pPr>
            <w:r w:rsidRPr="00585D18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 xml:space="preserve">The Jobholder will be expected to effectively identify and escalate operational issues, escalating to the </w:t>
            </w:r>
            <w:r w:rsidR="00AC097D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>Middle Office</w:t>
            </w:r>
            <w:r w:rsidRPr="002504B7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 xml:space="preserve"> Manager, </w:t>
            </w:r>
            <w:r w:rsidR="004C068F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 xml:space="preserve">Senior </w:t>
            </w:r>
            <w:r w:rsidRPr="002504B7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>Operations Manager, COO and appropriate Committees, as required.</w:t>
            </w:r>
          </w:p>
          <w:p w14:paraId="1691B64C" w14:textId="66C26850" w:rsidR="00617420" w:rsidRPr="002504B7" w:rsidRDefault="00617420" w:rsidP="00564ED1">
            <w:pPr>
              <w:pStyle w:val="ListParagraph"/>
              <w:widowControl w:val="0"/>
              <w:numPr>
                <w:ilvl w:val="0"/>
                <w:numId w:val="12"/>
              </w:numPr>
              <w:spacing w:before="200" w:after="200"/>
              <w:ind w:right="153"/>
              <w:jc w:val="both"/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</w:pPr>
            <w:r w:rsidRPr="002504B7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 xml:space="preserve">The Jobholder will be expected to prioritise their own deliverables and work with others to achieve deadlines. </w:t>
            </w:r>
          </w:p>
          <w:p w14:paraId="61E88756" w14:textId="77777777" w:rsidR="00B30FCF" w:rsidRPr="00A021A5" w:rsidRDefault="00B30FCF" w:rsidP="00B30FCF">
            <w:pPr>
              <w:pStyle w:val="BodyText"/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960" w:type="dxa"/>
          </w:tcPr>
          <w:p w14:paraId="309CE6CE" w14:textId="77777777" w:rsidR="00B30FCF" w:rsidRPr="005E4DC7" w:rsidRDefault="00B30FCF" w:rsidP="00B30FCF">
            <w:pPr>
              <w:shd w:val="clear" w:color="auto" w:fill="C0C0C0"/>
              <w:spacing w:before="120" w:after="200"/>
              <w:jc w:val="both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lastRenderedPageBreak/>
              <w:t>QUALIFICATIONS/EXPERIENCE</w:t>
            </w:r>
          </w:p>
          <w:p w14:paraId="0E4F2A48" w14:textId="75B0DD65" w:rsidR="00B30FCF" w:rsidRPr="005F5364" w:rsidRDefault="00495709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Min</w:t>
            </w:r>
            <w:r w:rsidR="00517EA3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imum</w:t>
            </w:r>
            <w:r w:rsidRPr="00517EA3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  <w:r w:rsidR="00F36AA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5+</w:t>
            </w:r>
            <w:r w:rsidR="00B30FCF" w:rsidRPr="005F53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years Collective Investment Scheme </w:t>
            </w:r>
            <w:r w:rsidR="00EE2DEC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valuations </w:t>
            </w:r>
            <w:r w:rsidR="00F758FD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and</w:t>
            </w:r>
            <w:r w:rsidR="00B16222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/</w:t>
            </w:r>
            <w:r w:rsidR="00F758FD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or Middle Office</w:t>
            </w:r>
            <w:r w:rsidR="00B30FCF" w:rsidRPr="005F53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experience.</w:t>
            </w:r>
          </w:p>
          <w:p w14:paraId="5949C0B7" w14:textId="72F615A8" w:rsidR="00263BA6" w:rsidRPr="00653C93" w:rsidRDefault="00263BA6" w:rsidP="005F536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Part of oversight activit</w:t>
            </w:r>
            <w:r w:rsidR="004C068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ies</w:t>
            </w:r>
            <w:r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in </w:t>
            </w:r>
            <w:r w:rsidR="00653C93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an </w:t>
            </w:r>
            <w:r w:rsidRPr="00653C93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ACD environment working with CIS.</w:t>
            </w:r>
          </w:p>
          <w:p w14:paraId="4C16CECB" w14:textId="4F96E90D" w:rsidR="00EE2DEC" w:rsidRPr="005F5364" w:rsidRDefault="00EE2DEC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653C93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Significant experience </w:t>
            </w:r>
            <w:r w:rsidR="00C74307" w:rsidRPr="00653C93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in Funds data – </w:t>
            </w:r>
            <w:r w:rsidR="00261AE3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internally and external</w:t>
            </w:r>
            <w:r w:rsidR="002E141A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.</w:t>
            </w:r>
          </w:p>
          <w:p w14:paraId="7314FF24" w14:textId="41097049" w:rsidR="00B30FCF" w:rsidRPr="005F5364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5F53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In-depth Financial Conduct Authority regulation and best practice experience.</w:t>
            </w:r>
          </w:p>
          <w:p w14:paraId="078D0822" w14:textId="6DB9AC20" w:rsidR="00B30FCF" w:rsidRPr="005F5364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5F53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New fund launches, corporate actions</w:t>
            </w:r>
            <w:r w:rsidR="00B16222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,</w:t>
            </w:r>
            <w:r w:rsidR="00AE3F89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  <w:r w:rsidR="00B16222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f</w:t>
            </w:r>
            <w:r w:rsidR="00DB29BD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und closure, mergers, S</w:t>
            </w:r>
            <w:r w:rsidR="00B16222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cheme of Arrangements</w:t>
            </w:r>
            <w:r w:rsidR="00563843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, sleeves</w:t>
            </w:r>
            <w:r w:rsidR="00263BA6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.</w:t>
            </w:r>
          </w:p>
          <w:p w14:paraId="487DC429" w14:textId="1EADB9AA" w:rsidR="00B30FCF" w:rsidRPr="004E5B8C" w:rsidRDefault="00B01E0E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Preparation of t</w:t>
            </w:r>
            <w:r w:rsidR="00476851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echnical inpu</w:t>
            </w:r>
            <w:r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ts for</w:t>
            </w:r>
            <w:r w:rsidR="00B30FCF" w:rsidRPr="005F53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Board and Committee meetings to represent areas of responsibility. </w:t>
            </w:r>
          </w:p>
          <w:p w14:paraId="0B9CFB3F" w14:textId="0CF7C5A5" w:rsidR="000673E9" w:rsidRPr="005F5364" w:rsidRDefault="000673E9" w:rsidP="005F5364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4E5B8C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Asset valuations performed in accordance with the agreed policies, services standards, Prospectus and prevailing regulations</w:t>
            </w:r>
            <w:r w:rsidRPr="005F53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.</w:t>
            </w:r>
          </w:p>
          <w:p w14:paraId="1BDB417F" w14:textId="77777777" w:rsidR="00B30FCF" w:rsidRPr="005E4DC7" w:rsidRDefault="00B30FCF" w:rsidP="00B30FCF">
            <w:pPr>
              <w:shd w:val="clear" w:color="auto" w:fill="C0C0C0"/>
              <w:spacing w:before="120" w:after="20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sz w:val="16"/>
                <w:szCs w:val="16"/>
              </w:rPr>
              <w:t>KNOWLEDGE</w:t>
            </w:r>
          </w:p>
          <w:p w14:paraId="456C6E7E" w14:textId="77777777" w:rsidR="00B30FCF" w:rsidRPr="005F5364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5F53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Detailed knowledge of investment assets, portfolio management techniques, risk models and fair valuation approaches.</w:t>
            </w:r>
          </w:p>
          <w:p w14:paraId="4BC5D137" w14:textId="76779AED" w:rsidR="00B30FCF" w:rsidRDefault="00B30FCF" w:rsidP="00A021A5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CC0DD2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Relevant FCA Handbook chapters; COLL, SYSC.</w:t>
            </w:r>
          </w:p>
          <w:p w14:paraId="6D3DBDAA" w14:textId="2D6A293C" w:rsidR="00E363D5" w:rsidRPr="00A021A5" w:rsidRDefault="004A0EA4" w:rsidP="00A021A5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4A0EA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Regulatory knowledge </w:t>
            </w:r>
            <w:r w:rsidR="00017B91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and awareness of</w:t>
            </w:r>
            <w:r w:rsidRPr="004A0EA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  <w:r w:rsidR="00CD14A8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Consumer Duty,</w:t>
            </w:r>
            <w:r w:rsidRPr="004A0EA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SDR regs, climate risk reporting (TCFD) and Assessment of Value reporting</w:t>
            </w:r>
          </w:p>
          <w:p w14:paraId="7EF819F2" w14:textId="77777777" w:rsidR="00B30FCF" w:rsidRPr="005E4DC7" w:rsidRDefault="00B30FCF" w:rsidP="00B30FCF">
            <w:pPr>
              <w:shd w:val="clear" w:color="auto" w:fill="C0C0C0"/>
              <w:spacing w:before="120" w:after="20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5E4DC7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SKILLS AND COMPETENCIES</w:t>
            </w:r>
          </w:p>
          <w:p w14:paraId="0F08597F" w14:textId="77777777" w:rsidR="00B30FCF" w:rsidRPr="00026EFD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026EF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Highly numerate.</w:t>
            </w:r>
          </w:p>
          <w:p w14:paraId="4E5E04EC" w14:textId="77777777" w:rsidR="00B30FCF" w:rsidRPr="00026EFD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026EF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Reasoned decision maker.</w:t>
            </w:r>
          </w:p>
          <w:p w14:paraId="07EFBCE3" w14:textId="77777777" w:rsidR="00B30FCF" w:rsidRPr="00026EFD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026EF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Financial modelling and reporting skills.</w:t>
            </w:r>
          </w:p>
          <w:p w14:paraId="132DFA34" w14:textId="77777777" w:rsidR="00B30FCF" w:rsidRPr="00026EFD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026EF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Evaluate and articulate data and analysis to internal and external stakeholders.</w:t>
            </w:r>
          </w:p>
          <w:p w14:paraId="65E45708" w14:textId="77777777" w:rsidR="00B30FCF" w:rsidRPr="00026EFD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026EF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lastRenderedPageBreak/>
              <w:t>Strong attention to detail.</w:t>
            </w:r>
          </w:p>
          <w:p w14:paraId="03EBCC50" w14:textId="6EB27436" w:rsidR="00B30FCF" w:rsidRPr="00026EFD" w:rsidRDefault="00333B8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Highly </w:t>
            </w:r>
            <w:r w:rsidR="00093536" w:rsidRPr="00F57E64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proficient</w:t>
            </w:r>
            <w:r w:rsidR="00B30FCF" w:rsidRPr="00026EF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Excel spreadsheets skills</w:t>
            </w:r>
            <w:r w:rsidR="00A14E08" w:rsidRPr="00085A1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including</w:t>
            </w:r>
            <w:r w:rsidR="00B430DF" w:rsidRPr="00085A1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 xml:space="preserve"> </w:t>
            </w:r>
            <w:r w:rsidR="00547D06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M</w:t>
            </w:r>
            <w:r w:rsidR="00B430DF" w:rsidRPr="00085A1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acros</w:t>
            </w:r>
            <w:r w:rsidRPr="00085A1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/</w:t>
            </w:r>
            <w:commentRangeStart w:id="0"/>
            <w:r w:rsidR="004C068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V</w:t>
            </w:r>
            <w:commentRangeEnd w:id="0"/>
            <w:r w:rsidR="004C068F">
              <w:rPr>
                <w:rStyle w:val="CommentReference"/>
              </w:rPr>
              <w:commentReference w:id="0"/>
            </w:r>
            <w:r w:rsidR="00784D0E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BA (preferable)</w:t>
            </w:r>
            <w:r w:rsidR="00085A1F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.</w:t>
            </w:r>
          </w:p>
          <w:p w14:paraId="0809DCF4" w14:textId="77777777" w:rsidR="00B30FCF" w:rsidRPr="00026EFD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</w:pPr>
            <w:r w:rsidRPr="00026EF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Good team working skills.</w:t>
            </w:r>
          </w:p>
          <w:p w14:paraId="7D6E1F7B" w14:textId="77777777" w:rsidR="00B30FCF" w:rsidRPr="00085A1F" w:rsidRDefault="00B30FCF" w:rsidP="00B30FCF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26EFD">
              <w:rPr>
                <w:rFonts w:ascii="Century Gothic" w:eastAsiaTheme="minorHAnsi" w:hAnsi="Century Gothic" w:cs="Arial"/>
                <w:sz w:val="16"/>
                <w:szCs w:val="16"/>
                <w:lang w:eastAsia="en-US"/>
              </w:rPr>
              <w:t>Self-sufficient and adaptable.</w:t>
            </w:r>
          </w:p>
          <w:p w14:paraId="2ABC200F" w14:textId="0FAEF1B8" w:rsidR="00EC77C6" w:rsidRPr="00085A1F" w:rsidRDefault="00EC77C6" w:rsidP="00026EF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</w:pPr>
            <w:r w:rsidRPr="00085A1F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>Enjoys the challenge of a rapidly developing and changing environment</w:t>
            </w:r>
            <w:r w:rsidR="00026EFD" w:rsidRPr="00026EFD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 xml:space="preserve"> </w:t>
            </w:r>
            <w:r w:rsidR="00026EFD" w:rsidRPr="00085A1F">
              <w:rPr>
                <w:rFonts w:ascii="Century Gothic" w:eastAsiaTheme="minorHAnsi" w:hAnsi="Century Gothic" w:cs="Calibri Light"/>
                <w:sz w:val="16"/>
                <w:szCs w:val="16"/>
                <w:lang w:eastAsia="en-US"/>
              </w:rPr>
              <w:t xml:space="preserve">and is delivery focused. </w:t>
            </w:r>
          </w:p>
          <w:p w14:paraId="04BA9D49" w14:textId="77777777" w:rsidR="00B30FCF" w:rsidRPr="005E4DC7" w:rsidRDefault="00B30FCF" w:rsidP="00B30FCF">
            <w:pPr>
              <w:spacing w:after="20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330" w:type="dxa"/>
          </w:tcPr>
          <w:p w14:paraId="2716AFEC" w14:textId="77777777" w:rsidR="00B30FCF" w:rsidRPr="00CE039A" w:rsidRDefault="00B30FCF" w:rsidP="00B30FCF">
            <w:pPr>
              <w:spacing w:after="40"/>
              <w:ind w:left="113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2C67AFD3" w14:textId="77777777" w:rsidR="00B30FCF" w:rsidRPr="00CE039A" w:rsidRDefault="00B30FCF" w:rsidP="00B30FCF">
            <w:pPr>
              <w:shd w:val="clear" w:color="auto" w:fill="C0C0C0"/>
              <w:spacing w:after="40"/>
              <w:ind w:left="113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b/>
                <w:sz w:val="16"/>
                <w:szCs w:val="16"/>
              </w:rPr>
              <w:t>OUR BEHAVIOURS</w:t>
            </w:r>
          </w:p>
          <w:p w14:paraId="20D1093F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are inclusive, valuing everyone’s skills and opinions and supporting everyone to be the best they can be.</w:t>
            </w:r>
          </w:p>
          <w:p w14:paraId="0E5C7654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trust our colleagues to do their job and give them the freedom to be successful.</w:t>
            </w:r>
          </w:p>
          <w:p w14:paraId="0C343016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collaborate within our team and across the partnership to make everyone successful.</w:t>
            </w:r>
          </w:p>
          <w:p w14:paraId="49257EFA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share insight and best practice to allow us to grow and improve together.</w:t>
            </w:r>
          </w:p>
          <w:p w14:paraId="3E85257F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act with integrity; we are diligent in what we do and look ahead for challenges and improvements.</w:t>
            </w:r>
          </w:p>
          <w:p w14:paraId="14FC4976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take accountability and ownership and never walk past a problem.</w:t>
            </w:r>
          </w:p>
          <w:p w14:paraId="2D9B02EB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act responsibly and in the best interest of our clients and the regulator.</w:t>
            </w:r>
          </w:p>
          <w:p w14:paraId="2ECBBD0D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 xml:space="preserve">We take pride in the work we do by putting </w:t>
            </w:r>
            <w:r>
              <w:rPr>
                <w:rFonts w:ascii="Century Gothic" w:hAnsi="Century Gothic" w:cs="Arial"/>
                <w:sz w:val="16"/>
                <w:szCs w:val="16"/>
              </w:rPr>
              <w:t>ourselves</w:t>
            </w:r>
            <w:r w:rsidRPr="00CE039A">
              <w:rPr>
                <w:rFonts w:ascii="Century Gothic" w:hAnsi="Century Gothic" w:cs="Arial"/>
                <w:sz w:val="16"/>
                <w:szCs w:val="16"/>
              </w:rPr>
              <w:t xml:space="preserve"> in the clients shoes and building lasting. relationships.</w:t>
            </w:r>
          </w:p>
          <w:p w14:paraId="592060BB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think smart – we focus on what matters, reducing inefficiency and challenge the status quo.</w:t>
            </w:r>
          </w:p>
          <w:p w14:paraId="4A2BCAF0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make a difference, and we get the job done, we focus on what matters to deliver on our strategy and promises.</w:t>
            </w:r>
          </w:p>
          <w:p w14:paraId="0D152D56" w14:textId="1B71DCDD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 xml:space="preserve">We embrace change - we test out new ideas, and when/if we get it </w:t>
            </w:r>
            <w:r w:rsidR="00AD661F" w:rsidRPr="00CE039A">
              <w:rPr>
                <w:rFonts w:ascii="Century Gothic" w:hAnsi="Century Gothic" w:cs="Arial"/>
                <w:sz w:val="16"/>
                <w:szCs w:val="16"/>
              </w:rPr>
              <w:t>wrong,</w:t>
            </w:r>
            <w:r w:rsidRPr="00CE039A">
              <w:rPr>
                <w:rFonts w:ascii="Century Gothic" w:hAnsi="Century Gothic" w:cs="Arial"/>
                <w:sz w:val="16"/>
                <w:szCs w:val="16"/>
              </w:rPr>
              <w:t xml:space="preserve"> we learn from our mistakes.</w:t>
            </w:r>
          </w:p>
          <w:p w14:paraId="0078EF0C" w14:textId="1E31A987" w:rsidR="00B30FCF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We  continue to learn and adapt our skills and knowledge to remain aligned with business needs.</w:t>
            </w:r>
          </w:p>
          <w:p w14:paraId="72415C22" w14:textId="77777777" w:rsidR="00B30FCF" w:rsidRPr="00CE039A" w:rsidRDefault="00B30FCF" w:rsidP="00A021A5">
            <w:pPr>
              <w:pStyle w:val="ListParagraph"/>
              <w:spacing w:after="40"/>
              <w:ind w:left="312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14:paraId="3A7758AE" w14:textId="77777777" w:rsidR="00B30FCF" w:rsidRPr="00CE039A" w:rsidRDefault="00B30FCF" w:rsidP="00B30FCF">
            <w:pPr>
              <w:shd w:val="clear" w:color="auto" w:fill="C0C0C0"/>
              <w:spacing w:after="40"/>
              <w:ind w:left="11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b/>
                <w:sz w:val="16"/>
                <w:szCs w:val="16"/>
              </w:rPr>
              <w:lastRenderedPageBreak/>
              <w:t>INTEGRITY</w:t>
            </w:r>
          </w:p>
          <w:p w14:paraId="0F91E355" w14:textId="09442AC0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 xml:space="preserve">Working always lawfully and in accordance with pre-defined regulatory, compliance and financial requirements </w:t>
            </w:r>
            <w:r w:rsidR="00AD661F" w:rsidRPr="00CE039A">
              <w:rPr>
                <w:rFonts w:ascii="Century Gothic" w:hAnsi="Century Gothic" w:cs="Arial"/>
                <w:sz w:val="16"/>
                <w:szCs w:val="16"/>
              </w:rPr>
              <w:t>e.g.,</w:t>
            </w:r>
            <w:r w:rsidRPr="00CE039A">
              <w:rPr>
                <w:rFonts w:ascii="Century Gothic" w:hAnsi="Century Gothic" w:cs="Arial"/>
                <w:sz w:val="16"/>
                <w:szCs w:val="16"/>
              </w:rPr>
              <w:t xml:space="preserve"> Data Protection, Code of Conduct, Health and Safety and Financial Conduct Authority Standards.</w:t>
            </w:r>
          </w:p>
          <w:p w14:paraId="6ACAE3D5" w14:textId="77777777" w:rsidR="00B30FCF" w:rsidRPr="00CE039A" w:rsidRDefault="00B30FCF" w:rsidP="00B30FCF">
            <w:pPr>
              <w:pStyle w:val="ListParagraph"/>
              <w:numPr>
                <w:ilvl w:val="0"/>
                <w:numId w:val="15"/>
              </w:numPr>
              <w:spacing w:after="40"/>
              <w:ind w:left="312" w:hanging="199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E039A">
              <w:rPr>
                <w:rFonts w:ascii="Century Gothic" w:hAnsi="Century Gothic" w:cs="Arial"/>
                <w:sz w:val="16"/>
                <w:szCs w:val="16"/>
              </w:rPr>
              <w:t>Working at all times in accordance with procedures, group/company policy and processes.</w:t>
            </w:r>
          </w:p>
          <w:p w14:paraId="680B7AD4" w14:textId="1ACB098E" w:rsidR="00B30FCF" w:rsidRPr="005E4DC7" w:rsidRDefault="00B30FCF" w:rsidP="00B30FC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F94920D" w14:textId="77777777" w:rsidR="00166714" w:rsidRDefault="00166714" w:rsidP="005E4DC7">
      <w:pPr>
        <w:jc w:val="both"/>
        <w:rPr>
          <w:rFonts w:ascii="Century Gothic" w:hAnsi="Century Gothic"/>
        </w:rPr>
      </w:pPr>
    </w:p>
    <w:p w14:paraId="5540CD09" w14:textId="77777777" w:rsidR="00DE17B3" w:rsidRDefault="00DE17B3" w:rsidP="005E4DC7">
      <w:pPr>
        <w:jc w:val="both"/>
        <w:rPr>
          <w:rFonts w:ascii="Century Gothic" w:hAnsi="Century Gothic"/>
        </w:rPr>
      </w:pPr>
    </w:p>
    <w:p w14:paraId="3149A0A2" w14:textId="7BFA3864" w:rsidR="008325F0" w:rsidRPr="005E4DC7" w:rsidRDefault="008325F0" w:rsidP="005E4DC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sectPr w:rsidR="008325F0" w:rsidRPr="005E4DC7" w:rsidSect="00F7338D">
      <w:headerReference w:type="default" r:id="rId13"/>
      <w:footerReference w:type="default" r:id="rId14"/>
      <w:pgSz w:w="16840" w:h="11907" w:orient="landscape" w:code="9"/>
      <w:pgMar w:top="1021" w:right="1440" w:bottom="851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ndra Berry" w:date="2023-07-21T13:31:00Z" w:initials="SB">
    <w:p w14:paraId="37347927" w14:textId="77777777" w:rsidR="004C068F" w:rsidRDefault="004C068F" w:rsidP="00D51BB5">
      <w:pPr>
        <w:pStyle w:val="CommentText"/>
      </w:pPr>
      <w:r>
        <w:rPr>
          <w:rStyle w:val="CommentReference"/>
        </w:rPr>
        <w:annotationRef/>
      </w:r>
      <w:r>
        <w:t>Hey, did you mean VBA or actually V Look Up?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34792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50730" w16cex:dateUtc="2023-07-21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347927" w16cid:durableId="286507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03E1" w14:textId="77777777" w:rsidR="00EF144B" w:rsidRDefault="00EF144B" w:rsidP="00E25C43">
      <w:r>
        <w:separator/>
      </w:r>
    </w:p>
  </w:endnote>
  <w:endnote w:type="continuationSeparator" w:id="0">
    <w:p w14:paraId="3C70469B" w14:textId="77777777" w:rsidR="00EF144B" w:rsidRDefault="00EF144B" w:rsidP="00E25C43">
      <w:r>
        <w:continuationSeparator/>
      </w:r>
    </w:p>
  </w:endnote>
  <w:endnote w:type="continuationNotice" w:id="1">
    <w:p w14:paraId="759F4F96" w14:textId="77777777" w:rsidR="00EF144B" w:rsidRDefault="00EF1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804E" w14:textId="77777777" w:rsidR="00EF144B" w:rsidRDefault="00EF1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DEED" w14:textId="77777777" w:rsidR="00EF144B" w:rsidRDefault="00EF144B" w:rsidP="00E25C43">
      <w:r>
        <w:separator/>
      </w:r>
    </w:p>
  </w:footnote>
  <w:footnote w:type="continuationSeparator" w:id="0">
    <w:p w14:paraId="3FC0A5C1" w14:textId="77777777" w:rsidR="00EF144B" w:rsidRDefault="00EF144B" w:rsidP="00E25C43">
      <w:r>
        <w:continuationSeparator/>
      </w:r>
    </w:p>
  </w:footnote>
  <w:footnote w:type="continuationNotice" w:id="1">
    <w:p w14:paraId="3D8AEFBB" w14:textId="77777777" w:rsidR="00EF144B" w:rsidRDefault="00EF1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38F4" w14:textId="77777777" w:rsidR="00EF144B" w:rsidRDefault="00EF1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1D"/>
    <w:multiLevelType w:val="hybridMultilevel"/>
    <w:tmpl w:val="9782C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A0A"/>
    <w:multiLevelType w:val="hybridMultilevel"/>
    <w:tmpl w:val="09B23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2709"/>
    <w:multiLevelType w:val="hybridMultilevel"/>
    <w:tmpl w:val="A16C46B8"/>
    <w:lvl w:ilvl="0" w:tplc="445878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3F12"/>
    <w:multiLevelType w:val="hybridMultilevel"/>
    <w:tmpl w:val="8EF2718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64D3A"/>
    <w:multiLevelType w:val="hybridMultilevel"/>
    <w:tmpl w:val="02F81D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6648B"/>
    <w:multiLevelType w:val="hybridMultilevel"/>
    <w:tmpl w:val="0C440638"/>
    <w:lvl w:ilvl="0" w:tplc="08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3A86308"/>
    <w:multiLevelType w:val="hybridMultilevel"/>
    <w:tmpl w:val="E7A2C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36298"/>
    <w:multiLevelType w:val="hybridMultilevel"/>
    <w:tmpl w:val="6E30C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D481D"/>
    <w:multiLevelType w:val="hybridMultilevel"/>
    <w:tmpl w:val="165AE580"/>
    <w:lvl w:ilvl="0" w:tplc="08090005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9" w15:restartNumberingAfterBreak="0">
    <w:nsid w:val="5DDD37F2"/>
    <w:multiLevelType w:val="hybridMultilevel"/>
    <w:tmpl w:val="EE7476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3D4881"/>
    <w:multiLevelType w:val="hybridMultilevel"/>
    <w:tmpl w:val="3EF4A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EC1CA8"/>
    <w:multiLevelType w:val="hybridMultilevel"/>
    <w:tmpl w:val="429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70424"/>
    <w:multiLevelType w:val="hybridMultilevel"/>
    <w:tmpl w:val="FAD2EB54"/>
    <w:lvl w:ilvl="0" w:tplc="4458787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2D6DB8"/>
    <w:multiLevelType w:val="hybridMultilevel"/>
    <w:tmpl w:val="EFD8E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765821"/>
    <w:multiLevelType w:val="hybridMultilevel"/>
    <w:tmpl w:val="4948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372">
    <w:abstractNumId w:val="10"/>
  </w:num>
  <w:num w:numId="2" w16cid:durableId="1922983590">
    <w:abstractNumId w:val="6"/>
  </w:num>
  <w:num w:numId="3" w16cid:durableId="81687392">
    <w:abstractNumId w:val="11"/>
  </w:num>
  <w:num w:numId="4" w16cid:durableId="1177157869">
    <w:abstractNumId w:val="13"/>
  </w:num>
  <w:num w:numId="5" w16cid:durableId="331298835">
    <w:abstractNumId w:val="14"/>
  </w:num>
  <w:num w:numId="6" w16cid:durableId="591084375">
    <w:abstractNumId w:val="7"/>
  </w:num>
  <w:num w:numId="7" w16cid:durableId="1329863086">
    <w:abstractNumId w:val="8"/>
  </w:num>
  <w:num w:numId="8" w16cid:durableId="1361008559">
    <w:abstractNumId w:val="0"/>
  </w:num>
  <w:num w:numId="9" w16cid:durableId="780337981">
    <w:abstractNumId w:val="2"/>
  </w:num>
  <w:num w:numId="10" w16cid:durableId="4406863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277703">
    <w:abstractNumId w:val="12"/>
  </w:num>
  <w:num w:numId="12" w16cid:durableId="1150247477">
    <w:abstractNumId w:val="4"/>
  </w:num>
  <w:num w:numId="13" w16cid:durableId="1801798632">
    <w:abstractNumId w:val="9"/>
  </w:num>
  <w:num w:numId="14" w16cid:durableId="716199892">
    <w:abstractNumId w:val="3"/>
  </w:num>
  <w:num w:numId="15" w16cid:durableId="991326024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dra Berry">
    <w15:presenceInfo w15:providerId="AD" w15:userId="S::ptl90140@openwork.uk.com::29c4af4b-e083-4472-af4f-a83a95faa0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79"/>
    <w:rsid w:val="00000FCD"/>
    <w:rsid w:val="0000106E"/>
    <w:rsid w:val="000075FD"/>
    <w:rsid w:val="000113A5"/>
    <w:rsid w:val="00013AE9"/>
    <w:rsid w:val="0001735F"/>
    <w:rsid w:val="00017B91"/>
    <w:rsid w:val="00026166"/>
    <w:rsid w:val="00026EFD"/>
    <w:rsid w:val="00034AC6"/>
    <w:rsid w:val="00037CE0"/>
    <w:rsid w:val="000452B9"/>
    <w:rsid w:val="00046329"/>
    <w:rsid w:val="00051E3E"/>
    <w:rsid w:val="00052711"/>
    <w:rsid w:val="0005532D"/>
    <w:rsid w:val="00067140"/>
    <w:rsid w:val="000673E9"/>
    <w:rsid w:val="000713EC"/>
    <w:rsid w:val="00085A1F"/>
    <w:rsid w:val="00093536"/>
    <w:rsid w:val="00095ECD"/>
    <w:rsid w:val="000B09D2"/>
    <w:rsid w:val="000C08DB"/>
    <w:rsid w:val="000D07BE"/>
    <w:rsid w:val="000D5899"/>
    <w:rsid w:val="000E3415"/>
    <w:rsid w:val="000F0B39"/>
    <w:rsid w:val="00106881"/>
    <w:rsid w:val="00110173"/>
    <w:rsid w:val="00115037"/>
    <w:rsid w:val="0013318B"/>
    <w:rsid w:val="0013661B"/>
    <w:rsid w:val="00150A95"/>
    <w:rsid w:val="00151F3B"/>
    <w:rsid w:val="00166714"/>
    <w:rsid w:val="00171CE0"/>
    <w:rsid w:val="00171DD1"/>
    <w:rsid w:val="00172A3E"/>
    <w:rsid w:val="00185E38"/>
    <w:rsid w:val="00193E30"/>
    <w:rsid w:val="001A7345"/>
    <w:rsid w:val="001C1432"/>
    <w:rsid w:val="001C3709"/>
    <w:rsid w:val="001C403F"/>
    <w:rsid w:val="001D21AA"/>
    <w:rsid w:val="001F4448"/>
    <w:rsid w:val="0020770D"/>
    <w:rsid w:val="00210034"/>
    <w:rsid w:val="00245B44"/>
    <w:rsid w:val="002504B7"/>
    <w:rsid w:val="00261AE3"/>
    <w:rsid w:val="00263BA6"/>
    <w:rsid w:val="00274122"/>
    <w:rsid w:val="0029766D"/>
    <w:rsid w:val="002A0EE7"/>
    <w:rsid w:val="002A15CD"/>
    <w:rsid w:val="002B10F9"/>
    <w:rsid w:val="002B4936"/>
    <w:rsid w:val="002D0C6A"/>
    <w:rsid w:val="002D5168"/>
    <w:rsid w:val="002E141A"/>
    <w:rsid w:val="002E3B31"/>
    <w:rsid w:val="002F423F"/>
    <w:rsid w:val="002F747E"/>
    <w:rsid w:val="003230BD"/>
    <w:rsid w:val="00333B8F"/>
    <w:rsid w:val="0033715D"/>
    <w:rsid w:val="00341AA9"/>
    <w:rsid w:val="00342073"/>
    <w:rsid w:val="00360FC7"/>
    <w:rsid w:val="00366BD9"/>
    <w:rsid w:val="00366F90"/>
    <w:rsid w:val="003722BF"/>
    <w:rsid w:val="003A56A7"/>
    <w:rsid w:val="003B3DFF"/>
    <w:rsid w:val="003C358C"/>
    <w:rsid w:val="003D276F"/>
    <w:rsid w:val="003D57A0"/>
    <w:rsid w:val="003D5EB5"/>
    <w:rsid w:val="003D65F7"/>
    <w:rsid w:val="003D68C8"/>
    <w:rsid w:val="003F52EA"/>
    <w:rsid w:val="0041506B"/>
    <w:rsid w:val="00424C95"/>
    <w:rsid w:val="00431119"/>
    <w:rsid w:val="004449BF"/>
    <w:rsid w:val="004474FE"/>
    <w:rsid w:val="0045363C"/>
    <w:rsid w:val="004625E3"/>
    <w:rsid w:val="004764EC"/>
    <w:rsid w:val="00476851"/>
    <w:rsid w:val="00484849"/>
    <w:rsid w:val="004931B5"/>
    <w:rsid w:val="00493E46"/>
    <w:rsid w:val="00495709"/>
    <w:rsid w:val="004A0EA4"/>
    <w:rsid w:val="004B54B9"/>
    <w:rsid w:val="004B7071"/>
    <w:rsid w:val="004C068F"/>
    <w:rsid w:val="004C6F5A"/>
    <w:rsid w:val="004D0840"/>
    <w:rsid w:val="004D2B95"/>
    <w:rsid w:val="004E2430"/>
    <w:rsid w:val="004E2458"/>
    <w:rsid w:val="004E48C3"/>
    <w:rsid w:val="004E5B8C"/>
    <w:rsid w:val="00501771"/>
    <w:rsid w:val="00503993"/>
    <w:rsid w:val="0050775A"/>
    <w:rsid w:val="005111D0"/>
    <w:rsid w:val="00517EA3"/>
    <w:rsid w:val="00521147"/>
    <w:rsid w:val="00547D06"/>
    <w:rsid w:val="00550973"/>
    <w:rsid w:val="00552E53"/>
    <w:rsid w:val="00561C41"/>
    <w:rsid w:val="00563843"/>
    <w:rsid w:val="00564ED1"/>
    <w:rsid w:val="005802E7"/>
    <w:rsid w:val="00580D72"/>
    <w:rsid w:val="00585D18"/>
    <w:rsid w:val="005A138D"/>
    <w:rsid w:val="005A794D"/>
    <w:rsid w:val="005C06B0"/>
    <w:rsid w:val="005D4ACA"/>
    <w:rsid w:val="005D4DF2"/>
    <w:rsid w:val="005E4DC7"/>
    <w:rsid w:val="005E75CB"/>
    <w:rsid w:val="005F443D"/>
    <w:rsid w:val="005F5364"/>
    <w:rsid w:val="00610262"/>
    <w:rsid w:val="006141AC"/>
    <w:rsid w:val="00617420"/>
    <w:rsid w:val="006179D8"/>
    <w:rsid w:val="00630481"/>
    <w:rsid w:val="00642804"/>
    <w:rsid w:val="00642C0C"/>
    <w:rsid w:val="00653C93"/>
    <w:rsid w:val="006572B3"/>
    <w:rsid w:val="00670A45"/>
    <w:rsid w:val="0067155F"/>
    <w:rsid w:val="00671BF2"/>
    <w:rsid w:val="006745B1"/>
    <w:rsid w:val="006777C5"/>
    <w:rsid w:val="00685D33"/>
    <w:rsid w:val="00686C2C"/>
    <w:rsid w:val="006A0E79"/>
    <w:rsid w:val="006A5903"/>
    <w:rsid w:val="006B163A"/>
    <w:rsid w:val="006C20DB"/>
    <w:rsid w:val="006D5A0F"/>
    <w:rsid w:val="006F1C1F"/>
    <w:rsid w:val="006F7AD8"/>
    <w:rsid w:val="0071299D"/>
    <w:rsid w:val="00725B13"/>
    <w:rsid w:val="007265C8"/>
    <w:rsid w:val="007429BB"/>
    <w:rsid w:val="00744F67"/>
    <w:rsid w:val="007522E2"/>
    <w:rsid w:val="0075247B"/>
    <w:rsid w:val="00752581"/>
    <w:rsid w:val="0075616D"/>
    <w:rsid w:val="00761ADF"/>
    <w:rsid w:val="00770B8F"/>
    <w:rsid w:val="00781E6F"/>
    <w:rsid w:val="00784D0E"/>
    <w:rsid w:val="00792666"/>
    <w:rsid w:val="007A702E"/>
    <w:rsid w:val="007B30BC"/>
    <w:rsid w:val="007B5572"/>
    <w:rsid w:val="007C5DED"/>
    <w:rsid w:val="007C7F57"/>
    <w:rsid w:val="007D6373"/>
    <w:rsid w:val="007E0F75"/>
    <w:rsid w:val="007F03C6"/>
    <w:rsid w:val="008145CD"/>
    <w:rsid w:val="00826205"/>
    <w:rsid w:val="008271D0"/>
    <w:rsid w:val="008325F0"/>
    <w:rsid w:val="00846717"/>
    <w:rsid w:val="00847DD9"/>
    <w:rsid w:val="00851E8B"/>
    <w:rsid w:val="0085325D"/>
    <w:rsid w:val="008549AA"/>
    <w:rsid w:val="00862F77"/>
    <w:rsid w:val="00872588"/>
    <w:rsid w:val="008729F0"/>
    <w:rsid w:val="008745BD"/>
    <w:rsid w:val="00876FD3"/>
    <w:rsid w:val="0088460B"/>
    <w:rsid w:val="00893A9F"/>
    <w:rsid w:val="008A22F5"/>
    <w:rsid w:val="008A4F71"/>
    <w:rsid w:val="008B0741"/>
    <w:rsid w:val="008B7374"/>
    <w:rsid w:val="008C19A1"/>
    <w:rsid w:val="008C5EE4"/>
    <w:rsid w:val="008D06B2"/>
    <w:rsid w:val="008D6071"/>
    <w:rsid w:val="008E15F0"/>
    <w:rsid w:val="008E2C6A"/>
    <w:rsid w:val="008F2393"/>
    <w:rsid w:val="008F7893"/>
    <w:rsid w:val="00913E3E"/>
    <w:rsid w:val="009165AB"/>
    <w:rsid w:val="00916C9D"/>
    <w:rsid w:val="00922814"/>
    <w:rsid w:val="0092440D"/>
    <w:rsid w:val="009269A7"/>
    <w:rsid w:val="00926BF8"/>
    <w:rsid w:val="00936274"/>
    <w:rsid w:val="009404AA"/>
    <w:rsid w:val="00952F96"/>
    <w:rsid w:val="00957C61"/>
    <w:rsid w:val="009606B8"/>
    <w:rsid w:val="009641B3"/>
    <w:rsid w:val="0096470F"/>
    <w:rsid w:val="009710E0"/>
    <w:rsid w:val="009740DF"/>
    <w:rsid w:val="009A279E"/>
    <w:rsid w:val="009A5820"/>
    <w:rsid w:val="009B3BC2"/>
    <w:rsid w:val="009B50CE"/>
    <w:rsid w:val="009C4B28"/>
    <w:rsid w:val="009C529A"/>
    <w:rsid w:val="009C7386"/>
    <w:rsid w:val="009E2E5E"/>
    <w:rsid w:val="009F1D91"/>
    <w:rsid w:val="009F21A8"/>
    <w:rsid w:val="009F4198"/>
    <w:rsid w:val="009F6134"/>
    <w:rsid w:val="009F685E"/>
    <w:rsid w:val="00A021A5"/>
    <w:rsid w:val="00A14E08"/>
    <w:rsid w:val="00A2050D"/>
    <w:rsid w:val="00A26B6A"/>
    <w:rsid w:val="00A312D1"/>
    <w:rsid w:val="00A34F8E"/>
    <w:rsid w:val="00A41FE8"/>
    <w:rsid w:val="00A44E62"/>
    <w:rsid w:val="00A46DB9"/>
    <w:rsid w:val="00A47CC9"/>
    <w:rsid w:val="00A52B8A"/>
    <w:rsid w:val="00A574C8"/>
    <w:rsid w:val="00A57B23"/>
    <w:rsid w:val="00A66E49"/>
    <w:rsid w:val="00A7055F"/>
    <w:rsid w:val="00A730C3"/>
    <w:rsid w:val="00A84B0A"/>
    <w:rsid w:val="00AA3907"/>
    <w:rsid w:val="00AB20BE"/>
    <w:rsid w:val="00AB27FB"/>
    <w:rsid w:val="00AC097D"/>
    <w:rsid w:val="00AC751E"/>
    <w:rsid w:val="00AD1009"/>
    <w:rsid w:val="00AD1584"/>
    <w:rsid w:val="00AD661F"/>
    <w:rsid w:val="00AE3F89"/>
    <w:rsid w:val="00AE6468"/>
    <w:rsid w:val="00B01E0E"/>
    <w:rsid w:val="00B02A30"/>
    <w:rsid w:val="00B04482"/>
    <w:rsid w:val="00B07179"/>
    <w:rsid w:val="00B11D25"/>
    <w:rsid w:val="00B16222"/>
    <w:rsid w:val="00B30FCF"/>
    <w:rsid w:val="00B430DF"/>
    <w:rsid w:val="00B45459"/>
    <w:rsid w:val="00B479B8"/>
    <w:rsid w:val="00B56214"/>
    <w:rsid w:val="00B56FDA"/>
    <w:rsid w:val="00B65862"/>
    <w:rsid w:val="00B659DA"/>
    <w:rsid w:val="00B77B06"/>
    <w:rsid w:val="00B94B2B"/>
    <w:rsid w:val="00BB53E8"/>
    <w:rsid w:val="00BC6810"/>
    <w:rsid w:val="00BE21DE"/>
    <w:rsid w:val="00BF2CD8"/>
    <w:rsid w:val="00BF6D27"/>
    <w:rsid w:val="00C07728"/>
    <w:rsid w:val="00C14BE2"/>
    <w:rsid w:val="00C339F9"/>
    <w:rsid w:val="00C40640"/>
    <w:rsid w:val="00C526CD"/>
    <w:rsid w:val="00C56C06"/>
    <w:rsid w:val="00C63CB1"/>
    <w:rsid w:val="00C74307"/>
    <w:rsid w:val="00C75059"/>
    <w:rsid w:val="00C753CE"/>
    <w:rsid w:val="00C77269"/>
    <w:rsid w:val="00C807A3"/>
    <w:rsid w:val="00C80D2F"/>
    <w:rsid w:val="00C82F2C"/>
    <w:rsid w:val="00C91E2D"/>
    <w:rsid w:val="00C957E6"/>
    <w:rsid w:val="00C966E6"/>
    <w:rsid w:val="00CA2EE2"/>
    <w:rsid w:val="00CB00D0"/>
    <w:rsid w:val="00CC0DD2"/>
    <w:rsid w:val="00CD14A8"/>
    <w:rsid w:val="00CD612F"/>
    <w:rsid w:val="00CE0395"/>
    <w:rsid w:val="00CE3218"/>
    <w:rsid w:val="00CF6353"/>
    <w:rsid w:val="00D12DD2"/>
    <w:rsid w:val="00D16C08"/>
    <w:rsid w:val="00D2794F"/>
    <w:rsid w:val="00D333ED"/>
    <w:rsid w:val="00D51908"/>
    <w:rsid w:val="00D6002C"/>
    <w:rsid w:val="00D63781"/>
    <w:rsid w:val="00D6601D"/>
    <w:rsid w:val="00D669F0"/>
    <w:rsid w:val="00D67D40"/>
    <w:rsid w:val="00D76B39"/>
    <w:rsid w:val="00D86A1C"/>
    <w:rsid w:val="00D946A4"/>
    <w:rsid w:val="00DA1ED8"/>
    <w:rsid w:val="00DB105A"/>
    <w:rsid w:val="00DB29BD"/>
    <w:rsid w:val="00DB6D92"/>
    <w:rsid w:val="00DC5834"/>
    <w:rsid w:val="00DD7D83"/>
    <w:rsid w:val="00DE17B3"/>
    <w:rsid w:val="00DE6905"/>
    <w:rsid w:val="00DE7DFA"/>
    <w:rsid w:val="00E06B97"/>
    <w:rsid w:val="00E11102"/>
    <w:rsid w:val="00E13D1C"/>
    <w:rsid w:val="00E20339"/>
    <w:rsid w:val="00E25C43"/>
    <w:rsid w:val="00E30C30"/>
    <w:rsid w:val="00E363D5"/>
    <w:rsid w:val="00E41692"/>
    <w:rsid w:val="00E47D4E"/>
    <w:rsid w:val="00E5116A"/>
    <w:rsid w:val="00E6405B"/>
    <w:rsid w:val="00E64BE9"/>
    <w:rsid w:val="00E67567"/>
    <w:rsid w:val="00E97DEA"/>
    <w:rsid w:val="00EA0D78"/>
    <w:rsid w:val="00EA329A"/>
    <w:rsid w:val="00EA6ABA"/>
    <w:rsid w:val="00EB08A5"/>
    <w:rsid w:val="00EB3265"/>
    <w:rsid w:val="00EC77C6"/>
    <w:rsid w:val="00ED1865"/>
    <w:rsid w:val="00EE2DEC"/>
    <w:rsid w:val="00EE684B"/>
    <w:rsid w:val="00EF144B"/>
    <w:rsid w:val="00F04C26"/>
    <w:rsid w:val="00F11066"/>
    <w:rsid w:val="00F36AAA"/>
    <w:rsid w:val="00F45D4A"/>
    <w:rsid w:val="00F57885"/>
    <w:rsid w:val="00F57E64"/>
    <w:rsid w:val="00F7278F"/>
    <w:rsid w:val="00F7338D"/>
    <w:rsid w:val="00F758FD"/>
    <w:rsid w:val="00F81F84"/>
    <w:rsid w:val="00F85D54"/>
    <w:rsid w:val="00FB168F"/>
    <w:rsid w:val="00FB2FEF"/>
    <w:rsid w:val="00FC39BF"/>
    <w:rsid w:val="00FC66B9"/>
    <w:rsid w:val="00FD24FB"/>
    <w:rsid w:val="00FD482E"/>
    <w:rsid w:val="00FD533F"/>
    <w:rsid w:val="00FD7F0B"/>
    <w:rsid w:val="00FE6E55"/>
    <w:rsid w:val="00FF030B"/>
    <w:rsid w:val="00FF6A79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897F5"/>
  <w15:docId w15:val="{D82BB21C-1A5F-4200-A667-350AD0DC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F5A"/>
  </w:style>
  <w:style w:type="paragraph" w:styleId="Heading2">
    <w:name w:val="heading 2"/>
    <w:basedOn w:val="Normal"/>
    <w:next w:val="Normal"/>
    <w:qFormat/>
    <w:rsid w:val="004C6F5A"/>
    <w:pPr>
      <w:keepNext/>
      <w:outlineLvl w:val="1"/>
    </w:pPr>
    <w:rPr>
      <w:rFonts w:ascii="Frutiger 55 Roman" w:hAnsi="Frutiger 55 Roman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6F5A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E25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5C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25C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43"/>
  </w:style>
  <w:style w:type="paragraph" w:styleId="Footer">
    <w:name w:val="footer"/>
    <w:basedOn w:val="Normal"/>
    <w:link w:val="FooterChar"/>
    <w:rsid w:val="00E25C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5C43"/>
  </w:style>
  <w:style w:type="table" w:styleId="TableGrid">
    <w:name w:val="Table Grid"/>
    <w:basedOn w:val="TableNormal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9B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63C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3CB1"/>
  </w:style>
  <w:style w:type="character" w:customStyle="1" w:styleId="CommentTextChar">
    <w:name w:val="Comment Text Char"/>
    <w:basedOn w:val="DefaultParagraphFont"/>
    <w:link w:val="CommentText"/>
    <w:rsid w:val="00C63CB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3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3CB1"/>
    <w:rPr>
      <w:b/>
      <w:bCs/>
    </w:rPr>
  </w:style>
  <w:style w:type="paragraph" w:styleId="Revision">
    <w:name w:val="Revision"/>
    <w:hidden/>
    <w:uiPriority w:val="99"/>
    <w:semiHidden/>
    <w:rsid w:val="007D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CE0A40-DFDF-430D-B587-70DCE41C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Business – Role Profile 7</vt:lpstr>
    </vt:vector>
  </TitlesOfParts>
  <Company>Zurich Financial Services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Business – Role Profile 7</dc:title>
  <dc:creator>Karen Malem</dc:creator>
  <cp:lastModifiedBy>Andy Meade</cp:lastModifiedBy>
  <cp:revision>2</cp:revision>
  <cp:lastPrinted>2019-09-10T07:47:00Z</cp:lastPrinted>
  <dcterms:created xsi:type="dcterms:W3CDTF">2023-08-04T09:01:00Z</dcterms:created>
  <dcterms:modified xsi:type="dcterms:W3CDTF">2023-08-04T09:01:00Z</dcterms:modified>
</cp:coreProperties>
</file>